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B189" w14:textId="7A110386" w:rsidR="00724830" w:rsidRPr="00724830" w:rsidRDefault="008C61A4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sessualità</w:t>
      </w:r>
      <w:r w:rsidR="00746FA0">
        <w:rPr>
          <w:rFonts w:ascii="Arial" w:hAnsi="Arial" w:cs="Arial"/>
          <w:b/>
          <w:caps/>
          <w:sz w:val="28"/>
          <w:szCs w:val="28"/>
        </w:rPr>
        <w:t xml:space="preserve"> e</w:t>
      </w:r>
      <w:bookmarkStart w:id="0" w:name="_GoBack"/>
      <w:bookmarkEnd w:id="0"/>
      <w:r>
        <w:rPr>
          <w:rFonts w:ascii="Arial" w:hAnsi="Arial" w:cs="Arial"/>
          <w:b/>
          <w:caps/>
          <w:sz w:val="28"/>
          <w:szCs w:val="28"/>
        </w:rPr>
        <w:t xml:space="preserve"> generazione di futuro</w:t>
      </w:r>
      <w:r w:rsidR="00E7398C">
        <w:rPr>
          <w:rFonts w:ascii="Arial" w:hAnsi="Arial" w:cs="Arial"/>
          <w:b/>
          <w:caps/>
          <w:sz w:val="28"/>
          <w:szCs w:val="28"/>
        </w:rPr>
        <w:t xml:space="preserve"> – il ruolo della scuola</w:t>
      </w:r>
    </w:p>
    <w:p w14:paraId="431B8E64" w14:textId="77777777" w:rsidR="00F445EA" w:rsidRDefault="00F445EA" w:rsidP="00F445EA"/>
    <w:p w14:paraId="0E97F460" w14:textId="5D92D567" w:rsidR="009D7DFE" w:rsidRDefault="00F445EA" w:rsidP="009D1819"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E7398C">
        <w:rPr>
          <w:b/>
          <w:sz w:val="24"/>
        </w:rPr>
        <w:t>della scuola secondaria</w:t>
      </w:r>
    </w:p>
    <w:p w14:paraId="7686CD74" w14:textId="77777777" w:rsidR="00B5435F" w:rsidRPr="00B5435F" w:rsidRDefault="00B5435F" w:rsidP="00B5435F"/>
    <w:p w14:paraId="007AC9BC" w14:textId="77777777" w:rsidR="00F445EA" w:rsidRDefault="00F1745B" w:rsidP="00F445EA">
      <w:pPr>
        <w:pStyle w:val="Titolo9"/>
      </w:pPr>
      <w:r>
        <w:t>FINALITÀ</w:t>
      </w:r>
    </w:p>
    <w:p w14:paraId="4C91B14B" w14:textId="2F1A6F43" w:rsidR="009E2A0D" w:rsidRDefault="00510336" w:rsidP="008C61A4">
      <w:pPr>
        <w:pStyle w:val="Titolo9"/>
        <w:rPr>
          <w:b w:val="0"/>
        </w:rPr>
      </w:pPr>
      <w:r>
        <w:rPr>
          <w:b w:val="0"/>
        </w:rPr>
        <w:t xml:space="preserve">Il corso vuole approfondire il valore della </w:t>
      </w:r>
      <w:r>
        <w:rPr>
          <w:b w:val="0"/>
          <w:i/>
        </w:rPr>
        <w:t>generatività</w:t>
      </w:r>
      <w:r>
        <w:rPr>
          <w:b w:val="0"/>
        </w:rPr>
        <w:t xml:space="preserve"> come specifico della relazione sessuale e, più in generale, tipico di una società che guarda con speranza al proprio futuro</w:t>
      </w:r>
      <w:r w:rsidR="009E2A0D">
        <w:rPr>
          <w:b w:val="0"/>
        </w:rPr>
        <w:t xml:space="preserve">. </w:t>
      </w:r>
    </w:p>
    <w:p w14:paraId="458EBA67" w14:textId="77777777" w:rsidR="008C61A4" w:rsidRDefault="00510336" w:rsidP="008C61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Esso intende qualificare il contributo degli </w:t>
      </w:r>
      <w:proofErr w:type="spellStart"/>
      <w:r>
        <w:rPr>
          <w:sz w:val="24"/>
          <w:szCs w:val="24"/>
        </w:rPr>
        <w:t>IdR</w:t>
      </w:r>
      <w:proofErr w:type="spellEnd"/>
      <w:r>
        <w:rPr>
          <w:sz w:val="24"/>
          <w:szCs w:val="24"/>
        </w:rPr>
        <w:t xml:space="preserve"> ai corsi di educazione sessuale organizzati nelle scuole</w:t>
      </w:r>
      <w:r w:rsidR="008C61A4">
        <w:rPr>
          <w:sz w:val="24"/>
          <w:szCs w:val="24"/>
        </w:rPr>
        <w:t xml:space="preserve">, a partire dall’antropologia cristiana. </w:t>
      </w:r>
    </w:p>
    <w:p w14:paraId="520467FF" w14:textId="157BB300" w:rsidR="009E2A0D" w:rsidRPr="00510336" w:rsidRDefault="00510336" w:rsidP="008C61A4">
      <w:pPr>
        <w:jc w:val="both"/>
        <w:rPr>
          <w:sz w:val="24"/>
          <w:szCs w:val="24"/>
        </w:rPr>
      </w:pPr>
      <w:r>
        <w:rPr>
          <w:sz w:val="24"/>
          <w:szCs w:val="24"/>
        </w:rPr>
        <w:t>Viene</w:t>
      </w:r>
      <w:r w:rsidR="009E2A0D">
        <w:rPr>
          <w:sz w:val="24"/>
        </w:rPr>
        <w:t xml:space="preserve"> realizzato in collaborazione con </w:t>
      </w:r>
      <w:r w:rsidR="009E2A0D">
        <w:rPr>
          <w:i/>
          <w:sz w:val="24"/>
        </w:rPr>
        <w:t>Centro della Famiglia</w:t>
      </w:r>
      <w:r w:rsidR="009E2A0D">
        <w:rPr>
          <w:sz w:val="24"/>
        </w:rPr>
        <w:t xml:space="preserve"> di Treviso. </w:t>
      </w:r>
    </w:p>
    <w:p w14:paraId="0A09992A" w14:textId="77777777" w:rsidR="002A2C97" w:rsidRPr="00C83235" w:rsidRDefault="002A2C97" w:rsidP="002A2C97">
      <w:pPr>
        <w:rPr>
          <w:sz w:val="24"/>
          <w:szCs w:val="24"/>
        </w:rPr>
      </w:pPr>
    </w:p>
    <w:p w14:paraId="03951EDF" w14:textId="77777777" w:rsidR="002A2C97" w:rsidRPr="00C83235" w:rsidRDefault="002A2C97" w:rsidP="002A2C97">
      <w:pPr>
        <w:rPr>
          <w:sz w:val="24"/>
          <w:szCs w:val="24"/>
        </w:rPr>
      </w:pPr>
    </w:p>
    <w:p w14:paraId="2B499061" w14:textId="77777777" w:rsidR="00B5435F" w:rsidRDefault="00B5435F" w:rsidP="0031574C">
      <w:pPr>
        <w:pStyle w:val="Titolo9"/>
      </w:pPr>
    </w:p>
    <w:p w14:paraId="4034AD15" w14:textId="77777777" w:rsidR="0031574C" w:rsidRPr="0031574C" w:rsidRDefault="00F445EA" w:rsidP="0031574C">
      <w:pPr>
        <w:pStyle w:val="Titolo9"/>
      </w:pPr>
      <w:r>
        <w:t>CONTENUTI</w:t>
      </w:r>
    </w:p>
    <w:p w14:paraId="44BF4AC5" w14:textId="3FA57C84" w:rsidR="002A2C97" w:rsidRDefault="00E7398C" w:rsidP="00F445EA">
      <w:pPr>
        <w:jc w:val="both"/>
        <w:rPr>
          <w:sz w:val="24"/>
        </w:rPr>
      </w:pPr>
      <w:r>
        <w:rPr>
          <w:sz w:val="24"/>
        </w:rPr>
        <w:t xml:space="preserve">La relazione con l’altro e la sessualità </w:t>
      </w:r>
    </w:p>
    <w:p w14:paraId="6BCBCC80" w14:textId="2C82ED44" w:rsidR="00E7398C" w:rsidRDefault="00E7398C" w:rsidP="00F445EA">
      <w:pPr>
        <w:jc w:val="both"/>
        <w:rPr>
          <w:sz w:val="24"/>
        </w:rPr>
      </w:pPr>
      <w:r>
        <w:rPr>
          <w:sz w:val="24"/>
        </w:rPr>
        <w:t xml:space="preserve">Comportamenti a rischi e cura della fertilità </w:t>
      </w:r>
    </w:p>
    <w:p w14:paraId="2D4B8602" w14:textId="06794E9F" w:rsidR="002A2C97" w:rsidRDefault="00E7398C" w:rsidP="00F445EA">
      <w:pPr>
        <w:jc w:val="both"/>
        <w:rPr>
          <w:sz w:val="24"/>
        </w:rPr>
      </w:pPr>
      <w:r>
        <w:rPr>
          <w:sz w:val="24"/>
        </w:rPr>
        <w:t>Le dimensioni della generatività e il ruolo generativo della scuola</w:t>
      </w:r>
    </w:p>
    <w:p w14:paraId="33C147F5" w14:textId="77777777" w:rsidR="002A2C97" w:rsidRDefault="002A2C97" w:rsidP="00F445EA">
      <w:pPr>
        <w:jc w:val="both"/>
        <w:rPr>
          <w:sz w:val="24"/>
        </w:rPr>
      </w:pPr>
    </w:p>
    <w:p w14:paraId="2C7E6191" w14:textId="77777777" w:rsidR="00F445EA" w:rsidRDefault="00F445EA" w:rsidP="00724830">
      <w:pPr>
        <w:pStyle w:val="Titolo9"/>
      </w:pPr>
      <w:r>
        <w:t>RELAT</w:t>
      </w:r>
      <w:r w:rsidR="00724830">
        <w:t>ORE/TRICE</w:t>
      </w:r>
    </w:p>
    <w:p w14:paraId="2A2DB057" w14:textId="77777777" w:rsidR="00E7398C" w:rsidRPr="00E7398C" w:rsidRDefault="00E7398C" w:rsidP="00E7398C">
      <w:pPr>
        <w:jc w:val="both"/>
        <w:rPr>
          <w:sz w:val="24"/>
        </w:rPr>
      </w:pPr>
      <w:r w:rsidRPr="00E7398C">
        <w:rPr>
          <w:b/>
          <w:bCs/>
          <w:sz w:val="24"/>
        </w:rPr>
        <w:t>Giuseppe Grande</w:t>
      </w:r>
      <w:r>
        <w:rPr>
          <w:sz w:val="24"/>
        </w:rPr>
        <w:t>, e</w:t>
      </w:r>
      <w:r w:rsidRPr="00E7398C">
        <w:rPr>
          <w:sz w:val="24"/>
        </w:rPr>
        <w:t>ndocrinologo andrologo, Az. Ospedale Università di Padova</w:t>
      </w:r>
      <w:r>
        <w:rPr>
          <w:sz w:val="24"/>
        </w:rPr>
        <w:t>;</w:t>
      </w:r>
    </w:p>
    <w:p w14:paraId="35D2B4BA" w14:textId="77777777" w:rsidR="00E7398C" w:rsidRPr="00E7398C" w:rsidRDefault="00E7398C" w:rsidP="00E7398C">
      <w:pPr>
        <w:jc w:val="both"/>
        <w:rPr>
          <w:sz w:val="24"/>
        </w:rPr>
      </w:pPr>
      <w:r w:rsidRPr="00E7398C">
        <w:rPr>
          <w:b/>
          <w:bCs/>
          <w:sz w:val="24"/>
        </w:rPr>
        <w:t>Enrico Busato</w:t>
      </w:r>
      <w:r>
        <w:rPr>
          <w:sz w:val="24"/>
        </w:rPr>
        <w:t>,</w:t>
      </w:r>
      <w:r w:rsidRPr="00E7398C">
        <w:rPr>
          <w:sz w:val="24"/>
        </w:rPr>
        <w:t xml:space="preserve"> </w:t>
      </w:r>
      <w:r>
        <w:rPr>
          <w:sz w:val="24"/>
        </w:rPr>
        <w:t xml:space="preserve">ginecologo, </w:t>
      </w:r>
      <w:r w:rsidRPr="00E7398C">
        <w:rPr>
          <w:sz w:val="24"/>
        </w:rPr>
        <w:t>Casa di Cura di Monastier (Tv)</w:t>
      </w:r>
      <w:r>
        <w:rPr>
          <w:sz w:val="24"/>
        </w:rPr>
        <w:t>;</w:t>
      </w:r>
    </w:p>
    <w:p w14:paraId="6F6C1A1C" w14:textId="77777777" w:rsidR="00E7398C" w:rsidRPr="00E7398C" w:rsidRDefault="00E7398C" w:rsidP="00E7398C">
      <w:pPr>
        <w:jc w:val="both"/>
        <w:rPr>
          <w:sz w:val="24"/>
        </w:rPr>
      </w:pPr>
      <w:r w:rsidRPr="00E7398C">
        <w:rPr>
          <w:b/>
          <w:bCs/>
          <w:sz w:val="24"/>
        </w:rPr>
        <w:t>Veronica Gallo</w:t>
      </w:r>
      <w:r w:rsidRPr="00E7398C">
        <w:rPr>
          <w:sz w:val="24"/>
        </w:rPr>
        <w:t xml:space="preserve">, psicologa e psicoterapeuta del Consultorio familiare Centro della Famiglia di Treviso </w:t>
      </w:r>
    </w:p>
    <w:p w14:paraId="46E7B26B" w14:textId="66670748" w:rsidR="009D7DFE" w:rsidRDefault="009D7DFE" w:rsidP="00724830">
      <w:pPr>
        <w:rPr>
          <w:sz w:val="24"/>
        </w:rPr>
      </w:pPr>
    </w:p>
    <w:p w14:paraId="21A53E27" w14:textId="77777777" w:rsidR="009E2A0D" w:rsidRPr="006E7141" w:rsidRDefault="009E2A0D" w:rsidP="00724830">
      <w:pPr>
        <w:rPr>
          <w:sz w:val="24"/>
        </w:rPr>
      </w:pPr>
    </w:p>
    <w:p w14:paraId="41B47B41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642D053F" w14:textId="67EAF55C" w:rsidR="002A2C97" w:rsidRDefault="005637A7" w:rsidP="0061357E">
      <w:pPr>
        <w:rPr>
          <w:sz w:val="24"/>
        </w:rPr>
      </w:pPr>
      <w:r>
        <w:rPr>
          <w:sz w:val="24"/>
        </w:rPr>
        <w:t>Relazione frontale e dialogo on l’assemblea</w:t>
      </w:r>
    </w:p>
    <w:p w14:paraId="3D78FC4C" w14:textId="77777777" w:rsidR="009D7DFE" w:rsidRPr="00274CED" w:rsidRDefault="009D7DFE" w:rsidP="0061357E">
      <w:pPr>
        <w:rPr>
          <w:sz w:val="24"/>
        </w:rPr>
      </w:pPr>
    </w:p>
    <w:p w14:paraId="6573C207" w14:textId="77777777" w:rsidR="002C37DF" w:rsidRDefault="002C37DF" w:rsidP="002C37DF">
      <w:pPr>
        <w:pStyle w:val="Titolo9"/>
      </w:pPr>
      <w:r>
        <w:t>DATA E SEDE</w:t>
      </w:r>
    </w:p>
    <w:p w14:paraId="64F17350" w14:textId="60BBC7BB" w:rsidR="009D1819" w:rsidRDefault="005637A7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>Sabato 10 aprile</w:t>
      </w:r>
      <w:r w:rsidR="009D1819">
        <w:rPr>
          <w:sz w:val="24"/>
          <w:szCs w:val="24"/>
        </w:rPr>
        <w:t xml:space="preserve"> 2026 – ore 9.00-12.00</w:t>
      </w:r>
    </w:p>
    <w:p w14:paraId="6009ABFD" w14:textId="3F100736" w:rsidR="002A2C97" w:rsidRDefault="005637A7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Centro Diocesano </w:t>
      </w:r>
      <w:proofErr w:type="spellStart"/>
      <w:r>
        <w:rPr>
          <w:sz w:val="24"/>
          <w:szCs w:val="24"/>
        </w:rPr>
        <w:t>Onisto</w:t>
      </w:r>
      <w:proofErr w:type="spellEnd"/>
      <w:r>
        <w:rPr>
          <w:sz w:val="24"/>
          <w:szCs w:val="24"/>
        </w:rPr>
        <w:t xml:space="preserve"> - Vicenza</w:t>
      </w:r>
    </w:p>
    <w:p w14:paraId="2995C10E" w14:textId="77777777" w:rsidR="006A67B6" w:rsidRDefault="006A67B6" w:rsidP="006A67B6">
      <w:pPr>
        <w:jc w:val="both"/>
        <w:rPr>
          <w:sz w:val="24"/>
        </w:rPr>
      </w:pPr>
    </w:p>
    <w:p w14:paraId="050A519B" w14:textId="0A4BF48E" w:rsidR="009D7DFE" w:rsidRPr="005637A7" w:rsidRDefault="006A67B6" w:rsidP="00F445EA">
      <w:pPr>
        <w:jc w:val="both"/>
        <w:rPr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5637A7">
        <w:rPr>
          <w:b/>
          <w:sz w:val="24"/>
        </w:rPr>
        <w:t>3</w:t>
      </w:r>
      <w:r w:rsidR="009D1819">
        <w:rPr>
          <w:b/>
          <w:sz w:val="24"/>
        </w:rPr>
        <w:t xml:space="preserve"> (</w:t>
      </w:r>
      <w:r w:rsidR="005637A7" w:rsidRPr="005637A7">
        <w:rPr>
          <w:sz w:val="24"/>
        </w:rPr>
        <w:t>2 area antropologica e 1 area pedagogica</w:t>
      </w:r>
      <w:r w:rsidR="009D1819">
        <w:rPr>
          <w:sz w:val="24"/>
        </w:rPr>
        <w:t>)</w:t>
      </w:r>
    </w:p>
    <w:p w14:paraId="77E95F80" w14:textId="77777777" w:rsidR="002A2C97" w:rsidRDefault="002A2C97" w:rsidP="00F445EA">
      <w:pPr>
        <w:jc w:val="both"/>
        <w:rPr>
          <w:sz w:val="24"/>
        </w:rPr>
      </w:pPr>
    </w:p>
    <w:p w14:paraId="105E48E1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0C1EA62D" w14:textId="722DAB60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9D1819">
        <w:rPr>
          <w:sz w:val="24"/>
          <w:szCs w:val="24"/>
        </w:rPr>
        <w:t>della SS</w:t>
      </w:r>
    </w:p>
    <w:p w14:paraId="0ED9B5F0" w14:textId="0AEE4D62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9D1819">
        <w:rPr>
          <w:sz w:val="24"/>
          <w:szCs w:val="24"/>
        </w:rPr>
        <w:t>no limiti</w:t>
      </w:r>
    </w:p>
    <w:sectPr w:rsidR="00F445EA" w:rsidRPr="003B7F7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22A92"/>
    <w:rsid w:val="00031AE3"/>
    <w:rsid w:val="0005281A"/>
    <w:rsid w:val="000B50C4"/>
    <w:rsid w:val="0010419C"/>
    <w:rsid w:val="00114564"/>
    <w:rsid w:val="00132D9C"/>
    <w:rsid w:val="00192E56"/>
    <w:rsid w:val="001A0BEE"/>
    <w:rsid w:val="001A57A5"/>
    <w:rsid w:val="001B1567"/>
    <w:rsid w:val="001D78FB"/>
    <w:rsid w:val="00274CED"/>
    <w:rsid w:val="002920F4"/>
    <w:rsid w:val="002A2C97"/>
    <w:rsid w:val="002C37DF"/>
    <w:rsid w:val="0031574C"/>
    <w:rsid w:val="00330B5D"/>
    <w:rsid w:val="00335CA0"/>
    <w:rsid w:val="003B7F79"/>
    <w:rsid w:val="0046734A"/>
    <w:rsid w:val="00505454"/>
    <w:rsid w:val="00510336"/>
    <w:rsid w:val="005637A7"/>
    <w:rsid w:val="00577C64"/>
    <w:rsid w:val="00591175"/>
    <w:rsid w:val="005B16CE"/>
    <w:rsid w:val="005C3ADA"/>
    <w:rsid w:val="0061357E"/>
    <w:rsid w:val="006266E3"/>
    <w:rsid w:val="00656F0A"/>
    <w:rsid w:val="006A67B6"/>
    <w:rsid w:val="006C3F3A"/>
    <w:rsid w:val="006E7141"/>
    <w:rsid w:val="006F3724"/>
    <w:rsid w:val="00724830"/>
    <w:rsid w:val="00746FA0"/>
    <w:rsid w:val="00802C34"/>
    <w:rsid w:val="00860460"/>
    <w:rsid w:val="008705D0"/>
    <w:rsid w:val="008C61A4"/>
    <w:rsid w:val="008E0CE9"/>
    <w:rsid w:val="00982617"/>
    <w:rsid w:val="009D1819"/>
    <w:rsid w:val="009D7DFE"/>
    <w:rsid w:val="009E2A0D"/>
    <w:rsid w:val="00A75DD7"/>
    <w:rsid w:val="00B5435F"/>
    <w:rsid w:val="00B764DC"/>
    <w:rsid w:val="00C73190"/>
    <w:rsid w:val="00C83235"/>
    <w:rsid w:val="00CF1E8F"/>
    <w:rsid w:val="00CF4B6B"/>
    <w:rsid w:val="00DA038F"/>
    <w:rsid w:val="00E7398C"/>
    <w:rsid w:val="00ED27A5"/>
    <w:rsid w:val="00EE583D"/>
    <w:rsid w:val="00F122AA"/>
    <w:rsid w:val="00F1745B"/>
    <w:rsid w:val="00F445EA"/>
    <w:rsid w:val="00F4639A"/>
    <w:rsid w:val="00F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77F6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176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20</cp:revision>
  <cp:lastPrinted>2025-11-07T11:01:00Z</cp:lastPrinted>
  <dcterms:created xsi:type="dcterms:W3CDTF">2022-05-25T14:55:00Z</dcterms:created>
  <dcterms:modified xsi:type="dcterms:W3CDTF">2026-07-30T12:58:00Z</dcterms:modified>
</cp:coreProperties>
</file>