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EA" w:rsidRDefault="00B90287" w:rsidP="00F445EA">
      <w:pPr>
        <w:pStyle w:val="Titolo3"/>
      </w:pPr>
      <w:r>
        <w:rPr>
          <w:noProof/>
        </w:rPr>
        <w:t>LA DONNA TRA ANTICO E NUOVO TESTAMENTO</w:t>
      </w:r>
    </w:p>
    <w:p w:rsidR="00114564" w:rsidRPr="00114564" w:rsidRDefault="00114564" w:rsidP="00114564"/>
    <w:p w:rsidR="00724830" w:rsidRDefault="00724830" w:rsidP="00724830"/>
    <w:p w:rsidR="00F445EA" w:rsidRDefault="00F445EA" w:rsidP="00F445EA">
      <w:pPr>
        <w:rPr>
          <w:b/>
          <w:sz w:val="24"/>
        </w:rPr>
      </w:pPr>
      <w:r>
        <w:rPr>
          <w:b/>
          <w:sz w:val="24"/>
        </w:rPr>
        <w:sym w:font="Monotype Sorts" w:char="006F"/>
      </w:r>
      <w:r>
        <w:rPr>
          <w:b/>
          <w:sz w:val="24"/>
        </w:rPr>
        <w:t xml:space="preserve"> Corso di aggiornamento per </w:t>
      </w:r>
      <w:r w:rsidR="002B4A83">
        <w:rPr>
          <w:b/>
          <w:sz w:val="24"/>
        </w:rPr>
        <w:t>Insegnanti</w:t>
      </w:r>
      <w:bookmarkStart w:id="0" w:name="_GoBack"/>
      <w:bookmarkEnd w:id="0"/>
      <w:r w:rsidR="00FC452B">
        <w:rPr>
          <w:b/>
          <w:sz w:val="24"/>
        </w:rPr>
        <w:t xml:space="preserve"> di posto comune idonee all’IRC</w:t>
      </w:r>
    </w:p>
    <w:p w:rsidR="00F445EA" w:rsidRDefault="00F445EA" w:rsidP="00F445EA">
      <w:pPr>
        <w:rPr>
          <w:b/>
          <w:sz w:val="24"/>
        </w:rPr>
      </w:pPr>
    </w:p>
    <w:p w:rsidR="00F445EA" w:rsidRDefault="00F1745B" w:rsidP="00F445EA">
      <w:pPr>
        <w:pStyle w:val="Titolo9"/>
      </w:pPr>
      <w:r>
        <w:t>FINALITÀ</w:t>
      </w:r>
    </w:p>
    <w:p w:rsidR="00724830" w:rsidRDefault="006B6732" w:rsidP="00F445EA">
      <w:pPr>
        <w:jc w:val="both"/>
        <w:rPr>
          <w:sz w:val="24"/>
        </w:rPr>
      </w:pPr>
      <w:r>
        <w:rPr>
          <w:sz w:val="24"/>
        </w:rPr>
        <w:t xml:space="preserve">Conoscere la “storia degli effetti” della Sacra Scrittura a partire dalle opere d’arte presenti sul nostro territorio. </w:t>
      </w:r>
    </w:p>
    <w:p w:rsidR="00724830" w:rsidRDefault="00724830" w:rsidP="00F445EA">
      <w:pPr>
        <w:jc w:val="both"/>
        <w:rPr>
          <w:sz w:val="24"/>
        </w:rPr>
      </w:pPr>
    </w:p>
    <w:p w:rsidR="0031574C" w:rsidRPr="0031574C" w:rsidRDefault="00F445EA" w:rsidP="0031574C">
      <w:pPr>
        <w:pStyle w:val="Titolo9"/>
      </w:pPr>
      <w:r>
        <w:t>CONTENUTI</w:t>
      </w:r>
    </w:p>
    <w:p w:rsidR="000A1A09" w:rsidRDefault="000A1A09" w:rsidP="000A1A09">
      <w:pPr>
        <w:jc w:val="both"/>
        <w:rPr>
          <w:sz w:val="24"/>
          <w:szCs w:val="24"/>
        </w:rPr>
      </w:pPr>
      <w:r>
        <w:rPr>
          <w:sz w:val="24"/>
          <w:szCs w:val="24"/>
        </w:rPr>
        <w:t>La Bibbia e il Vangelo sono popolati di donne che camminano, amano, si spostano, testimoniano. L’obiettivo del corso è di individuare alcune presenze femminili dell’Antico e del Nuovo Testamento e di comprenderne il ruolo nella storia della Salvezza attraverso l’analisi delle opere d’arte presenti nel territorio</w:t>
      </w:r>
      <w:r w:rsidR="00E40A2A">
        <w:rPr>
          <w:sz w:val="24"/>
          <w:szCs w:val="24"/>
        </w:rPr>
        <w:t xml:space="preserve"> e non solo</w:t>
      </w:r>
      <w:r>
        <w:rPr>
          <w:sz w:val="24"/>
          <w:szCs w:val="24"/>
        </w:rPr>
        <w:t>.</w:t>
      </w:r>
    </w:p>
    <w:p w:rsidR="00B90287" w:rsidRDefault="000A1A09" w:rsidP="00F445EA">
      <w:pPr>
        <w:jc w:val="both"/>
        <w:rPr>
          <w:sz w:val="24"/>
          <w:szCs w:val="24"/>
        </w:rPr>
      </w:pPr>
      <w:r w:rsidRPr="000A1A09">
        <w:rPr>
          <w:sz w:val="24"/>
          <w:szCs w:val="24"/>
        </w:rPr>
        <w:t xml:space="preserve">L’opera d’arte </w:t>
      </w:r>
      <w:r>
        <w:rPr>
          <w:sz w:val="24"/>
          <w:szCs w:val="24"/>
        </w:rPr>
        <w:t>si offre</w:t>
      </w:r>
      <w:r w:rsidRPr="000A1A09">
        <w:rPr>
          <w:sz w:val="24"/>
          <w:szCs w:val="24"/>
        </w:rPr>
        <w:t xml:space="preserve"> come strumento di comprensione del testo </w:t>
      </w:r>
      <w:r>
        <w:rPr>
          <w:sz w:val="24"/>
          <w:szCs w:val="24"/>
        </w:rPr>
        <w:t>biblico</w:t>
      </w:r>
      <w:r w:rsidRPr="000A1A09">
        <w:rPr>
          <w:sz w:val="24"/>
          <w:szCs w:val="24"/>
        </w:rPr>
        <w:t xml:space="preserve"> mediante la sua traduzione in immagini </w:t>
      </w:r>
      <w:r w:rsidR="00E40A2A">
        <w:rPr>
          <w:sz w:val="24"/>
          <w:szCs w:val="24"/>
        </w:rPr>
        <w:t xml:space="preserve">rivelandone la sapienza compositiva e –al contempo- la facilità </w:t>
      </w:r>
      <w:r w:rsidR="00F773BD">
        <w:rPr>
          <w:sz w:val="24"/>
          <w:szCs w:val="24"/>
        </w:rPr>
        <w:t xml:space="preserve">d’utilizzo </w:t>
      </w:r>
      <w:r w:rsidR="00E40A2A">
        <w:rPr>
          <w:sz w:val="24"/>
          <w:szCs w:val="24"/>
        </w:rPr>
        <w:t>nell’insegnamento.</w:t>
      </w:r>
    </w:p>
    <w:p w:rsidR="00E40A2A" w:rsidRPr="000A1A09" w:rsidRDefault="00E40A2A" w:rsidP="00F445EA">
      <w:pPr>
        <w:jc w:val="both"/>
        <w:rPr>
          <w:sz w:val="24"/>
          <w:szCs w:val="24"/>
        </w:rPr>
      </w:pPr>
    </w:p>
    <w:p w:rsidR="00F445EA" w:rsidRDefault="00F445EA" w:rsidP="00724830">
      <w:pPr>
        <w:pStyle w:val="Titolo9"/>
      </w:pPr>
      <w:r>
        <w:t>RELAT</w:t>
      </w:r>
      <w:r w:rsidR="00724830">
        <w:t>RICE</w:t>
      </w:r>
    </w:p>
    <w:p w:rsidR="00114564" w:rsidRDefault="0051722B" w:rsidP="00724830">
      <w:pPr>
        <w:rPr>
          <w:sz w:val="24"/>
        </w:rPr>
      </w:pPr>
      <w:r>
        <w:rPr>
          <w:sz w:val="24"/>
        </w:rPr>
        <w:t>D</w:t>
      </w:r>
      <w:r w:rsidR="00B90287">
        <w:rPr>
          <w:sz w:val="24"/>
        </w:rPr>
        <w:t>ott</w:t>
      </w:r>
      <w:r>
        <w:rPr>
          <w:sz w:val="24"/>
        </w:rPr>
        <w:t>.</w:t>
      </w:r>
      <w:r w:rsidR="00B90287">
        <w:rPr>
          <w:sz w:val="24"/>
        </w:rPr>
        <w:t>ssa Manuela Mantiero – Museo Diocesano Vicenza</w:t>
      </w:r>
    </w:p>
    <w:p w:rsidR="00B90287" w:rsidRPr="006E7141" w:rsidRDefault="00B90287" w:rsidP="00724830">
      <w:pPr>
        <w:rPr>
          <w:sz w:val="24"/>
        </w:rPr>
      </w:pPr>
    </w:p>
    <w:p w:rsidR="00F445EA" w:rsidRDefault="00F445EA" w:rsidP="00F445EA">
      <w:pPr>
        <w:pStyle w:val="Titolo9"/>
      </w:pPr>
      <w:r>
        <w:t>MO</w:t>
      </w:r>
      <w:r w:rsidR="00F1745B">
        <w:t>DALITÀ</w:t>
      </w:r>
      <w:r w:rsidR="00860460">
        <w:t xml:space="preserve"> DI LAVORO</w:t>
      </w:r>
      <w:r w:rsidR="00B90287">
        <w:t xml:space="preserve"> E PROGRAMMA</w:t>
      </w:r>
    </w:p>
    <w:p w:rsidR="00B90287" w:rsidRDefault="00B90287" w:rsidP="00B90287">
      <w:pPr>
        <w:jc w:val="both"/>
        <w:rPr>
          <w:sz w:val="24"/>
          <w:szCs w:val="24"/>
        </w:rPr>
      </w:pPr>
      <w:r>
        <w:rPr>
          <w:sz w:val="24"/>
          <w:szCs w:val="24"/>
        </w:rPr>
        <w:t>Il convegno si articolerà in due momenti:</w:t>
      </w:r>
    </w:p>
    <w:p w:rsidR="00B90287" w:rsidRDefault="00B90287" w:rsidP="00B9028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proiezione di opere d’arte che rappresentano la donna nell’Antico e nel Nuovo Testamento con lettura storico-artistica delle stesse</w:t>
      </w:r>
      <w:r w:rsidR="000A1A09">
        <w:rPr>
          <w:sz w:val="24"/>
          <w:szCs w:val="24"/>
        </w:rPr>
        <w:t xml:space="preserve"> (i</w:t>
      </w:r>
      <w:r w:rsidR="008C7CD9">
        <w:rPr>
          <w:sz w:val="24"/>
          <w:szCs w:val="24"/>
        </w:rPr>
        <w:t>ncontro on-line</w:t>
      </w:r>
      <w:r w:rsidR="000A1A09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B90287" w:rsidRDefault="008C7CD9" w:rsidP="00B9028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visita guidata alle chiese di Santa Caterina e santa Chiara a Vicenza</w:t>
      </w:r>
      <w:r w:rsidR="000A1A09">
        <w:rPr>
          <w:sz w:val="24"/>
          <w:szCs w:val="24"/>
        </w:rPr>
        <w:t xml:space="preserve"> con approfondimento sulle opere che raccontano la vita di queste due sante</w:t>
      </w:r>
      <w:r w:rsidR="00B90287">
        <w:rPr>
          <w:sz w:val="24"/>
          <w:szCs w:val="24"/>
        </w:rPr>
        <w:t>.</w:t>
      </w:r>
    </w:p>
    <w:p w:rsidR="0061357E" w:rsidRDefault="0061357E" w:rsidP="00F445EA">
      <w:pPr>
        <w:jc w:val="both"/>
        <w:rPr>
          <w:sz w:val="24"/>
          <w:szCs w:val="24"/>
        </w:rPr>
      </w:pPr>
    </w:p>
    <w:p w:rsidR="002C37DF" w:rsidRDefault="002C37DF" w:rsidP="002C37DF">
      <w:pPr>
        <w:pStyle w:val="Titolo9"/>
      </w:pPr>
      <w:r>
        <w:t>DATA E SEDE</w:t>
      </w:r>
    </w:p>
    <w:p w:rsidR="00C06EF5" w:rsidRDefault="00C06EF5" w:rsidP="00F445EA">
      <w:pPr>
        <w:jc w:val="both"/>
        <w:rPr>
          <w:sz w:val="24"/>
          <w:szCs w:val="24"/>
        </w:rPr>
      </w:pPr>
      <w:r>
        <w:rPr>
          <w:sz w:val="24"/>
          <w:szCs w:val="24"/>
        </w:rPr>
        <w:t>09/11/2022 (ore 17.00-19.00 on-line su piattaforma Cisco Webex) e 16/11/2022 (16.30/18.30 visita guidata)</w:t>
      </w:r>
    </w:p>
    <w:p w:rsidR="00F445EA" w:rsidRPr="003B7F79" w:rsidRDefault="006B6732" w:rsidP="00F445EA">
      <w:pPr>
        <w:jc w:val="both"/>
        <w:rPr>
          <w:sz w:val="24"/>
          <w:szCs w:val="24"/>
        </w:rPr>
      </w:pPr>
      <w:r>
        <w:rPr>
          <w:sz w:val="24"/>
          <w:szCs w:val="24"/>
        </w:rPr>
        <w:t>Museo Diocesano Vicenza</w:t>
      </w:r>
    </w:p>
    <w:p w:rsidR="00F445EA" w:rsidRPr="00486FA1" w:rsidRDefault="006A67B6" w:rsidP="00F445EA">
      <w:pPr>
        <w:jc w:val="both"/>
        <w:rPr>
          <w:sz w:val="24"/>
        </w:rPr>
      </w:pPr>
      <w:r>
        <w:rPr>
          <w:sz w:val="24"/>
        </w:rPr>
        <w:t xml:space="preserve">Totale </w:t>
      </w:r>
      <w:r w:rsidR="008705D0">
        <w:rPr>
          <w:sz w:val="24"/>
        </w:rPr>
        <w:t>crediti</w:t>
      </w:r>
      <w:r>
        <w:rPr>
          <w:sz w:val="24"/>
        </w:rPr>
        <w:t>:</w:t>
      </w:r>
      <w:r w:rsidR="00C06EF5">
        <w:rPr>
          <w:sz w:val="24"/>
        </w:rPr>
        <w:t xml:space="preserve"> </w:t>
      </w:r>
      <w:r w:rsidR="00FA58CB">
        <w:rPr>
          <w:b/>
          <w:sz w:val="24"/>
        </w:rPr>
        <w:t>4</w:t>
      </w:r>
      <w:r w:rsidR="00486FA1">
        <w:rPr>
          <w:b/>
          <w:sz w:val="24"/>
        </w:rPr>
        <w:t xml:space="preserve"> </w:t>
      </w:r>
      <w:r w:rsidR="00486FA1">
        <w:rPr>
          <w:sz w:val="24"/>
        </w:rPr>
        <w:t>area biblico-teologica</w:t>
      </w:r>
    </w:p>
    <w:p w:rsidR="0061357E" w:rsidRDefault="0061357E" w:rsidP="00F445EA">
      <w:pPr>
        <w:jc w:val="both"/>
        <w:rPr>
          <w:sz w:val="24"/>
        </w:rPr>
      </w:pPr>
    </w:p>
    <w:p w:rsidR="00F445EA" w:rsidRDefault="00F445EA" w:rsidP="00F445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DESTINATARI</w:t>
      </w:r>
    </w:p>
    <w:p w:rsidR="00F445EA" w:rsidRDefault="00F445EA" w:rsidP="00F44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Docenti di </w:t>
      </w:r>
      <w:r w:rsidR="00FA58CB">
        <w:rPr>
          <w:sz w:val="24"/>
          <w:szCs w:val="24"/>
        </w:rPr>
        <w:t xml:space="preserve">classe idonee all’IRC. </w:t>
      </w:r>
      <w:r>
        <w:rPr>
          <w:sz w:val="24"/>
          <w:szCs w:val="24"/>
        </w:rPr>
        <w:t xml:space="preserve"> </w:t>
      </w:r>
    </w:p>
    <w:p w:rsidR="00F445EA" w:rsidRDefault="00F445EA" w:rsidP="003B7F7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Totale partecipanti: </w:t>
      </w:r>
      <w:r w:rsidR="00FC452B">
        <w:rPr>
          <w:sz w:val="24"/>
          <w:szCs w:val="24"/>
        </w:rPr>
        <w:t>50</w:t>
      </w:r>
    </w:p>
    <w:p w:rsidR="00695FFE" w:rsidRDefault="00695FFE" w:rsidP="003B7F79">
      <w:pPr>
        <w:jc w:val="both"/>
        <w:rPr>
          <w:b/>
          <w:sz w:val="24"/>
          <w:szCs w:val="24"/>
        </w:rPr>
      </w:pPr>
    </w:p>
    <w:p w:rsidR="00695FFE" w:rsidRDefault="00695FFE" w:rsidP="003B7F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biglietto d’ingresso è a carico dell’insegnante partecipante (€ 1). </w:t>
      </w:r>
    </w:p>
    <w:sectPr w:rsidR="00695FF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302DB"/>
    <w:multiLevelType w:val="singleLevel"/>
    <w:tmpl w:val="CBAAE16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FF8551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A"/>
    <w:rsid w:val="00031AE3"/>
    <w:rsid w:val="000A1A09"/>
    <w:rsid w:val="0010419C"/>
    <w:rsid w:val="00114564"/>
    <w:rsid w:val="00132D9C"/>
    <w:rsid w:val="001A0BEE"/>
    <w:rsid w:val="001A57A5"/>
    <w:rsid w:val="001B1567"/>
    <w:rsid w:val="00274CED"/>
    <w:rsid w:val="002B4A83"/>
    <w:rsid w:val="002C37DF"/>
    <w:rsid w:val="003129C7"/>
    <w:rsid w:val="0031574C"/>
    <w:rsid w:val="00330B5D"/>
    <w:rsid w:val="003B7F79"/>
    <w:rsid w:val="0046734A"/>
    <w:rsid w:val="00481D29"/>
    <w:rsid w:val="00486FA1"/>
    <w:rsid w:val="00505454"/>
    <w:rsid w:val="0051722B"/>
    <w:rsid w:val="00577C64"/>
    <w:rsid w:val="005B16CE"/>
    <w:rsid w:val="005C3ADA"/>
    <w:rsid w:val="0061357E"/>
    <w:rsid w:val="00656F0A"/>
    <w:rsid w:val="00695FFE"/>
    <w:rsid w:val="006A67B6"/>
    <w:rsid w:val="006B6732"/>
    <w:rsid w:val="006C3F3A"/>
    <w:rsid w:val="006E7141"/>
    <w:rsid w:val="006F3724"/>
    <w:rsid w:val="00724830"/>
    <w:rsid w:val="00860460"/>
    <w:rsid w:val="008705D0"/>
    <w:rsid w:val="008C6999"/>
    <w:rsid w:val="008C7CD9"/>
    <w:rsid w:val="00982617"/>
    <w:rsid w:val="00A75DD7"/>
    <w:rsid w:val="00B90287"/>
    <w:rsid w:val="00C06EF5"/>
    <w:rsid w:val="00CF1E8F"/>
    <w:rsid w:val="00CF4B6B"/>
    <w:rsid w:val="00DA038F"/>
    <w:rsid w:val="00E40A2A"/>
    <w:rsid w:val="00ED27A5"/>
    <w:rsid w:val="00F122AA"/>
    <w:rsid w:val="00F1745B"/>
    <w:rsid w:val="00F445EA"/>
    <w:rsid w:val="00F4639A"/>
    <w:rsid w:val="00F773BD"/>
    <w:rsid w:val="00FA58CB"/>
    <w:rsid w:val="00FC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839F0"/>
  <w15:chartTrackingRefBased/>
  <w15:docId w15:val="{A57B52C2-A029-4300-9382-C6C8A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  <w:style w:type="paragraph" w:customStyle="1" w:styleId="a">
    <w:basedOn w:val="Normale"/>
    <w:next w:val="Corpotesto"/>
    <w:link w:val="CorpodeltestoCarattere"/>
    <w:rsid w:val="00481D29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481D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481D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8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IRC</dc:creator>
  <cp:keywords/>
  <cp:lastModifiedBy>Serenella Cosaro</cp:lastModifiedBy>
  <cp:revision>13</cp:revision>
  <cp:lastPrinted>2017-06-23T06:59:00Z</cp:lastPrinted>
  <dcterms:created xsi:type="dcterms:W3CDTF">2022-06-09T11:55:00Z</dcterms:created>
  <dcterms:modified xsi:type="dcterms:W3CDTF">2022-07-21T09:57:00Z</dcterms:modified>
</cp:coreProperties>
</file>